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C1F" w:rsidRDefault="003F4C1F" w:rsidP="003F4C1F">
      <w:pPr>
        <w:rPr>
          <w:rFonts w:ascii="Arial" w:hAnsi="Arial" w:cs="Arial"/>
          <w:b/>
          <w:color w:val="2E74B5" w:themeColor="accent1" w:themeShade="BF"/>
          <w:sz w:val="32"/>
          <w:szCs w:val="32"/>
        </w:rPr>
      </w:pPr>
      <w:r w:rsidRPr="00C959D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41552" cy="485775"/>
            <wp:effectExtent l="0" t="0" r="0" b="0"/>
            <wp:docPr id="2" name="Рисунок 2" descr="C:\Users\na.gurkina.77\AppData\Local\Microsoft\Windows\Temporary Internet Files\Content.Outlook\TYQPWITL\СФР_логотип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.gurkina.77\AppData\Local\Microsoft\Windows\Temporary Internet Files\Content.Outlook\TYQPWITL\СФР_логотип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55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443" w:rsidRDefault="007D2443" w:rsidP="003F4C1F">
      <w:pPr>
        <w:rPr>
          <w:rFonts w:ascii="Arial" w:hAnsi="Arial" w:cs="Arial"/>
          <w:b/>
          <w:color w:val="2E74B5" w:themeColor="accent1" w:themeShade="BF"/>
          <w:sz w:val="32"/>
          <w:szCs w:val="32"/>
        </w:rPr>
      </w:pPr>
    </w:p>
    <w:p w:rsidR="007D2443" w:rsidRPr="007D2443" w:rsidRDefault="007D2443" w:rsidP="007D2443">
      <w:pPr>
        <w:spacing w:after="0" w:line="240" w:lineRule="auto"/>
        <w:jc w:val="center"/>
        <w:rPr>
          <w:rFonts w:ascii="Arial" w:hAnsi="Arial" w:cs="Arial"/>
          <w:b/>
          <w:color w:val="2E74B5" w:themeColor="accent1" w:themeShade="BF"/>
          <w:sz w:val="32"/>
          <w:szCs w:val="32"/>
        </w:rPr>
      </w:pPr>
      <w:r w:rsidRPr="007D2443">
        <w:rPr>
          <w:rFonts w:ascii="Arial" w:hAnsi="Arial" w:cs="Arial"/>
          <w:b/>
          <w:color w:val="2E74B5" w:themeColor="accent1" w:themeShade="BF"/>
          <w:sz w:val="32"/>
          <w:szCs w:val="32"/>
        </w:rPr>
        <w:t xml:space="preserve">Отделение Фонда пенсионного и социального страхования </w:t>
      </w:r>
    </w:p>
    <w:p w:rsidR="007D2443" w:rsidRPr="007D2443" w:rsidRDefault="007D2443" w:rsidP="007D2443">
      <w:pPr>
        <w:spacing w:after="0" w:line="240" w:lineRule="auto"/>
        <w:jc w:val="center"/>
        <w:rPr>
          <w:rFonts w:ascii="Arial" w:hAnsi="Arial" w:cs="Arial"/>
          <w:b/>
          <w:color w:val="2E74B5" w:themeColor="accent1" w:themeShade="BF"/>
          <w:sz w:val="32"/>
          <w:szCs w:val="32"/>
        </w:rPr>
      </w:pPr>
      <w:r w:rsidRPr="007D2443">
        <w:rPr>
          <w:rFonts w:ascii="Arial" w:hAnsi="Arial" w:cs="Arial"/>
          <w:b/>
          <w:color w:val="2E74B5" w:themeColor="accent1" w:themeShade="BF"/>
          <w:sz w:val="32"/>
          <w:szCs w:val="32"/>
        </w:rPr>
        <w:t xml:space="preserve">Российской Федерации по </w:t>
      </w:r>
      <w:proofErr w:type="gramStart"/>
      <w:r w:rsidRPr="007D2443">
        <w:rPr>
          <w:rFonts w:ascii="Arial" w:hAnsi="Arial" w:cs="Arial"/>
          <w:b/>
          <w:color w:val="2E74B5" w:themeColor="accent1" w:themeShade="BF"/>
          <w:sz w:val="32"/>
          <w:szCs w:val="32"/>
        </w:rPr>
        <w:t>г</w:t>
      </w:r>
      <w:proofErr w:type="gramEnd"/>
      <w:r w:rsidRPr="007D2443">
        <w:rPr>
          <w:rFonts w:ascii="Arial" w:hAnsi="Arial" w:cs="Arial"/>
          <w:b/>
          <w:color w:val="2E74B5" w:themeColor="accent1" w:themeShade="BF"/>
          <w:sz w:val="32"/>
          <w:szCs w:val="32"/>
        </w:rPr>
        <w:t xml:space="preserve">. Москве и Московской области </w:t>
      </w:r>
    </w:p>
    <w:p w:rsidR="007D2443" w:rsidRPr="007D2443" w:rsidRDefault="007D2443" w:rsidP="007D2443">
      <w:pPr>
        <w:spacing w:after="0" w:line="240" w:lineRule="auto"/>
        <w:jc w:val="center"/>
        <w:rPr>
          <w:rFonts w:ascii="Arial" w:hAnsi="Arial" w:cs="Arial"/>
          <w:b/>
          <w:color w:val="2E74B5" w:themeColor="accent1" w:themeShade="BF"/>
          <w:sz w:val="32"/>
          <w:szCs w:val="32"/>
        </w:rPr>
      </w:pPr>
      <w:r w:rsidRPr="007D2443">
        <w:rPr>
          <w:rFonts w:ascii="Arial" w:hAnsi="Arial" w:cs="Arial"/>
          <w:b/>
          <w:color w:val="2E74B5" w:themeColor="accent1" w:themeShade="BF"/>
          <w:sz w:val="32"/>
          <w:szCs w:val="32"/>
        </w:rPr>
        <w:t>информирует!</w:t>
      </w:r>
    </w:p>
    <w:p w:rsidR="007D2443" w:rsidRPr="007D2443" w:rsidRDefault="003155C0" w:rsidP="007D2443">
      <w:pPr>
        <w:jc w:val="center"/>
        <w:rPr>
          <w:rFonts w:ascii="Arial" w:hAnsi="Arial" w:cs="Arial"/>
          <w:b/>
          <w:color w:val="2E74B5" w:themeColor="accent1" w:themeShade="BF"/>
          <w:sz w:val="32"/>
          <w:szCs w:val="32"/>
        </w:rPr>
      </w:pPr>
      <w:r w:rsidRPr="003155C0">
        <w:rPr>
          <w:rFonts w:ascii="Arial" w:hAnsi="Arial" w:cs="Arial"/>
          <w:b/>
          <w:bCs/>
          <w:noProof/>
          <w:color w:val="2E74B5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109856</wp:posOffset>
            </wp:positionV>
            <wp:extent cx="8039100" cy="75819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2443" w:rsidRPr="00EC2BF5" w:rsidRDefault="007D2443" w:rsidP="007D2443">
      <w:pPr>
        <w:jc w:val="both"/>
        <w:rPr>
          <w:rFonts w:ascii="Arial" w:hAnsi="Arial" w:cs="Arial"/>
          <w:color w:val="2E74B5" w:themeColor="accent1" w:themeShade="BF"/>
          <w:sz w:val="32"/>
          <w:szCs w:val="32"/>
        </w:rPr>
      </w:pPr>
      <w:r w:rsidRPr="00EC2BF5">
        <w:rPr>
          <w:rFonts w:ascii="Arial" w:hAnsi="Arial" w:cs="Arial"/>
          <w:bCs/>
          <w:color w:val="2E74B5" w:themeColor="accent1" w:themeShade="BF"/>
          <w:sz w:val="32"/>
          <w:szCs w:val="32"/>
        </w:rPr>
        <w:t>Приглашаем участников специальной военной операции (демобилизованных, уволенных) пройти санаторно-курортное лечение, медицинскую реабилитацию в центрах реабилитации за счёт средств Социального фонда России (Постановление Правительства Российской Федерации от 28.12.2024 № 1960)</w:t>
      </w:r>
      <w:r w:rsidRPr="00EC2BF5">
        <w:rPr>
          <w:rFonts w:ascii="Arial" w:hAnsi="Arial" w:cs="Arial"/>
          <w:color w:val="2E74B5" w:themeColor="accent1" w:themeShade="BF"/>
          <w:sz w:val="32"/>
          <w:szCs w:val="32"/>
        </w:rPr>
        <w:t>.</w:t>
      </w:r>
    </w:p>
    <w:p w:rsidR="007D2443" w:rsidRPr="00EC2BF5" w:rsidRDefault="007D2443" w:rsidP="007D2443">
      <w:pPr>
        <w:jc w:val="both"/>
        <w:rPr>
          <w:rFonts w:ascii="Arial" w:hAnsi="Arial" w:cs="Arial"/>
          <w:color w:val="2E74B5" w:themeColor="accent1" w:themeShade="BF"/>
          <w:sz w:val="32"/>
          <w:szCs w:val="32"/>
        </w:rPr>
      </w:pPr>
      <w:r w:rsidRPr="00EC2BF5">
        <w:rPr>
          <w:rFonts w:ascii="Arial" w:hAnsi="Arial" w:cs="Arial"/>
          <w:bCs/>
          <w:color w:val="2E74B5" w:themeColor="accent1" w:themeShade="BF"/>
          <w:sz w:val="32"/>
          <w:szCs w:val="32"/>
        </w:rPr>
        <w:t>Прохождение санаторно-курортного лечения, медицинской реабилитации в центрах реабилитации СФР не является основанием для снятия участника специальной военной операции с учёта в целях получения путёвки на санаторно-курортное лечение в рамках Федерального закона от 17.07.1999 № 178-ФЗ «О государственной социальной помощи».</w:t>
      </w:r>
    </w:p>
    <w:p w:rsidR="007D2443" w:rsidRPr="00EC2BF5" w:rsidRDefault="007D2443" w:rsidP="007D2443">
      <w:pPr>
        <w:jc w:val="both"/>
        <w:rPr>
          <w:rFonts w:ascii="Arial" w:hAnsi="Arial" w:cs="Arial"/>
          <w:color w:val="2E74B5" w:themeColor="accent1" w:themeShade="BF"/>
          <w:sz w:val="32"/>
          <w:szCs w:val="32"/>
        </w:rPr>
      </w:pPr>
      <w:r w:rsidRPr="00EC2BF5">
        <w:rPr>
          <w:rFonts w:ascii="Arial" w:hAnsi="Arial" w:cs="Arial"/>
          <w:color w:val="2E74B5" w:themeColor="accent1" w:themeShade="BF"/>
          <w:sz w:val="32"/>
          <w:szCs w:val="32"/>
        </w:rPr>
        <w:t>Оплата проезда участников СВО к месту прохождения санаторно-курортного лечения, медицинской реабилитации в центрах реабилитации СФР и обратно осуществля</w:t>
      </w:r>
      <w:r w:rsidR="006B1A13" w:rsidRPr="00EC2BF5">
        <w:rPr>
          <w:rFonts w:ascii="Arial" w:hAnsi="Arial" w:cs="Arial"/>
          <w:color w:val="2E74B5" w:themeColor="accent1" w:themeShade="BF"/>
          <w:sz w:val="32"/>
          <w:szCs w:val="32"/>
        </w:rPr>
        <w:t>ется путем компенсации расходов на проезд.</w:t>
      </w:r>
    </w:p>
    <w:p w:rsidR="007D2443" w:rsidRPr="00AC5BF2" w:rsidRDefault="007D2443" w:rsidP="007D2443">
      <w:pPr>
        <w:jc w:val="center"/>
        <w:rPr>
          <w:rFonts w:ascii="Arial" w:hAnsi="Arial" w:cs="Arial"/>
          <w:color w:val="2E74B5" w:themeColor="accent1" w:themeShade="BF"/>
          <w:sz w:val="32"/>
          <w:szCs w:val="32"/>
        </w:rPr>
      </w:pPr>
      <w:r w:rsidRPr="00AC5BF2">
        <w:rPr>
          <w:rFonts w:ascii="Arial" w:hAnsi="Arial" w:cs="Arial"/>
          <w:color w:val="2E74B5" w:themeColor="accent1" w:themeShade="BF"/>
          <w:sz w:val="32"/>
          <w:szCs w:val="32"/>
        </w:rPr>
        <w:t>Контактные телефоны: 8(495)912-13-28, 8(499)763-70-10(</w:t>
      </w:r>
      <w:proofErr w:type="spellStart"/>
      <w:r w:rsidRPr="00AC5BF2">
        <w:rPr>
          <w:rFonts w:ascii="Arial" w:hAnsi="Arial" w:cs="Arial"/>
          <w:color w:val="2E74B5" w:themeColor="accent1" w:themeShade="BF"/>
          <w:sz w:val="32"/>
          <w:szCs w:val="32"/>
        </w:rPr>
        <w:t>доб</w:t>
      </w:r>
      <w:proofErr w:type="spellEnd"/>
      <w:r w:rsidRPr="00AC5BF2">
        <w:rPr>
          <w:rFonts w:ascii="Arial" w:hAnsi="Arial" w:cs="Arial"/>
          <w:color w:val="2E74B5" w:themeColor="accent1" w:themeShade="BF"/>
          <w:sz w:val="32"/>
          <w:szCs w:val="32"/>
        </w:rPr>
        <w:t>. 11-99)</w:t>
      </w:r>
    </w:p>
    <w:p w:rsidR="00EC2BF5" w:rsidRPr="00EC2BF5" w:rsidRDefault="00EC2BF5" w:rsidP="00EC2BF5">
      <w:pPr>
        <w:jc w:val="center"/>
        <w:rPr>
          <w:rFonts w:ascii="Arial" w:hAnsi="Arial" w:cs="Arial"/>
          <w:b/>
          <w:color w:val="2E74B5" w:themeColor="accent1" w:themeShade="BF"/>
          <w:sz w:val="32"/>
          <w:szCs w:val="32"/>
        </w:rPr>
      </w:pPr>
      <w:bookmarkStart w:id="0" w:name="_GoBack"/>
      <w:bookmarkEnd w:id="0"/>
      <w:r w:rsidRPr="00EC2BF5">
        <w:rPr>
          <w:rFonts w:ascii="Arial" w:hAnsi="Arial" w:cs="Arial"/>
          <w:b/>
          <w:color w:val="2E74B5" w:themeColor="accent1" w:themeShade="BF"/>
          <w:sz w:val="32"/>
          <w:szCs w:val="32"/>
        </w:rPr>
        <w:t>С 01 марта 2025 года з</w:t>
      </w:r>
      <w:r w:rsidR="007D2443" w:rsidRPr="00EC2BF5">
        <w:rPr>
          <w:rFonts w:ascii="Arial" w:hAnsi="Arial" w:cs="Arial"/>
          <w:b/>
          <w:color w:val="2E74B5" w:themeColor="accent1" w:themeShade="BF"/>
          <w:sz w:val="32"/>
          <w:szCs w:val="32"/>
        </w:rPr>
        <w:t>аявление о предоставлении услуг по санаторно-курортному лечению, м</w:t>
      </w:r>
      <w:r w:rsidR="006B1A13" w:rsidRPr="00EC2BF5">
        <w:rPr>
          <w:rFonts w:ascii="Arial" w:hAnsi="Arial" w:cs="Arial"/>
          <w:b/>
          <w:color w:val="2E74B5" w:themeColor="accent1" w:themeShade="BF"/>
          <w:sz w:val="32"/>
          <w:szCs w:val="32"/>
        </w:rPr>
        <w:t>едицинской реабилитации в центрах</w:t>
      </w:r>
      <w:r w:rsidR="007D2443" w:rsidRPr="00EC2BF5">
        <w:rPr>
          <w:rFonts w:ascii="Arial" w:hAnsi="Arial" w:cs="Arial"/>
          <w:b/>
          <w:color w:val="2E74B5" w:themeColor="accent1" w:themeShade="BF"/>
          <w:sz w:val="32"/>
          <w:szCs w:val="32"/>
        </w:rPr>
        <w:t xml:space="preserve"> реабилитации СФР можно подать</w:t>
      </w:r>
      <w:r w:rsidRPr="00EC2BF5">
        <w:rPr>
          <w:rFonts w:ascii="Arial" w:hAnsi="Arial" w:cs="Arial"/>
          <w:b/>
          <w:color w:val="2E74B5" w:themeColor="accent1" w:themeShade="BF"/>
          <w:sz w:val="32"/>
          <w:szCs w:val="32"/>
        </w:rPr>
        <w:t xml:space="preserve"> через </w:t>
      </w:r>
      <w:hyperlink r:id="rId8" w:tgtFrame="_blank" w:history="1">
        <w:r w:rsidRPr="00EC2BF5">
          <w:rPr>
            <w:rStyle w:val="a3"/>
            <w:rFonts w:ascii="Arial" w:hAnsi="Arial" w:cs="Arial"/>
            <w:b/>
            <w:bCs/>
            <w:sz w:val="32"/>
            <w:szCs w:val="32"/>
            <w:u w:val="none"/>
          </w:rPr>
          <w:t>Единый портал</w:t>
        </w:r>
      </w:hyperlink>
      <w:r w:rsidRPr="00EC2BF5">
        <w:rPr>
          <w:rFonts w:ascii="Arial" w:hAnsi="Arial" w:cs="Arial"/>
          <w:b/>
          <w:bCs/>
          <w:color w:val="2E74B5" w:themeColor="accent1" w:themeShade="BF"/>
          <w:sz w:val="32"/>
          <w:szCs w:val="32"/>
        </w:rPr>
        <w:t> государственных и муниципальных услуг (</w:t>
      </w:r>
      <w:r w:rsidRPr="00EC2BF5">
        <w:rPr>
          <w:rFonts w:ascii="Arial" w:hAnsi="Arial" w:cs="Arial"/>
          <w:b/>
          <w:bCs/>
          <w:color w:val="2E74B5" w:themeColor="accent1" w:themeShade="BF"/>
          <w:sz w:val="32"/>
          <w:szCs w:val="32"/>
          <w:u w:val="single"/>
          <w:lang w:val="en-US"/>
        </w:rPr>
        <w:t>www</w:t>
      </w:r>
      <w:r w:rsidRPr="00EC2BF5">
        <w:rPr>
          <w:rFonts w:ascii="Arial" w:hAnsi="Arial" w:cs="Arial"/>
          <w:b/>
          <w:bCs/>
          <w:color w:val="2E74B5" w:themeColor="accent1" w:themeShade="BF"/>
          <w:sz w:val="32"/>
          <w:szCs w:val="32"/>
          <w:u w:val="single"/>
        </w:rPr>
        <w:t>.</w:t>
      </w:r>
      <w:proofErr w:type="spellStart"/>
      <w:r w:rsidRPr="00EC2BF5">
        <w:rPr>
          <w:rFonts w:ascii="Arial" w:hAnsi="Arial" w:cs="Arial"/>
          <w:b/>
          <w:bCs/>
          <w:color w:val="2E74B5" w:themeColor="accent1" w:themeShade="BF"/>
          <w:sz w:val="32"/>
          <w:szCs w:val="32"/>
          <w:u w:val="single"/>
          <w:lang w:val="en-US"/>
        </w:rPr>
        <w:t>gosuslugi</w:t>
      </w:r>
      <w:proofErr w:type="spellEnd"/>
      <w:r w:rsidRPr="00EC2BF5">
        <w:rPr>
          <w:rFonts w:ascii="Arial" w:hAnsi="Arial" w:cs="Arial"/>
          <w:b/>
          <w:bCs/>
          <w:color w:val="2E74B5" w:themeColor="accent1" w:themeShade="BF"/>
          <w:sz w:val="32"/>
          <w:szCs w:val="32"/>
          <w:u w:val="single"/>
        </w:rPr>
        <w:t>.</w:t>
      </w:r>
      <w:proofErr w:type="spellStart"/>
      <w:r w:rsidRPr="00EC2BF5">
        <w:rPr>
          <w:rFonts w:ascii="Arial" w:hAnsi="Arial" w:cs="Arial"/>
          <w:b/>
          <w:bCs/>
          <w:color w:val="2E74B5" w:themeColor="accent1" w:themeShade="BF"/>
          <w:sz w:val="32"/>
          <w:szCs w:val="32"/>
          <w:u w:val="single"/>
          <w:lang w:val="en-US"/>
        </w:rPr>
        <w:t>ru</w:t>
      </w:r>
      <w:proofErr w:type="spellEnd"/>
      <w:r w:rsidRPr="00EC2BF5">
        <w:rPr>
          <w:rFonts w:ascii="Arial" w:hAnsi="Arial" w:cs="Arial"/>
          <w:b/>
          <w:bCs/>
          <w:color w:val="2E74B5" w:themeColor="accent1" w:themeShade="BF"/>
          <w:sz w:val="32"/>
          <w:szCs w:val="32"/>
        </w:rPr>
        <w:t>),</w:t>
      </w:r>
    </w:p>
    <w:p w:rsidR="007D2443" w:rsidRPr="00EC2BF5" w:rsidRDefault="00EC2BF5" w:rsidP="007D2443">
      <w:pPr>
        <w:jc w:val="both"/>
        <w:rPr>
          <w:rStyle w:val="a3"/>
          <w:rFonts w:ascii="Arial" w:hAnsi="Arial" w:cs="Arial"/>
          <w:b/>
          <w:bCs/>
          <w:color w:val="2E74B5" w:themeColor="accent1" w:themeShade="BF"/>
          <w:sz w:val="32"/>
          <w:szCs w:val="32"/>
        </w:rPr>
      </w:pPr>
      <w:r w:rsidRPr="00EC2BF5">
        <w:rPr>
          <w:rFonts w:ascii="Arial" w:hAnsi="Arial" w:cs="Arial"/>
          <w:color w:val="2E74B5" w:themeColor="accent1" w:themeShade="BF"/>
          <w:sz w:val="32"/>
          <w:szCs w:val="32"/>
        </w:rPr>
        <w:t xml:space="preserve">а также </w:t>
      </w:r>
      <w:r w:rsidR="007D2443" w:rsidRPr="00EC2BF5">
        <w:rPr>
          <w:rFonts w:ascii="Arial" w:hAnsi="Arial" w:cs="Arial"/>
          <w:color w:val="2E74B5" w:themeColor="accent1" w:themeShade="BF"/>
          <w:sz w:val="32"/>
          <w:szCs w:val="32"/>
        </w:rPr>
        <w:t>в клиентск</w:t>
      </w:r>
      <w:r w:rsidR="006B1A13" w:rsidRPr="00EC2BF5">
        <w:rPr>
          <w:rFonts w:ascii="Arial" w:hAnsi="Arial" w:cs="Arial"/>
          <w:color w:val="2E74B5" w:themeColor="accent1" w:themeShade="BF"/>
          <w:sz w:val="32"/>
          <w:szCs w:val="32"/>
        </w:rPr>
        <w:t>их</w:t>
      </w:r>
      <w:r w:rsidR="007D2443" w:rsidRPr="00EC2BF5">
        <w:rPr>
          <w:rFonts w:ascii="Arial" w:hAnsi="Arial" w:cs="Arial"/>
          <w:color w:val="2E74B5" w:themeColor="accent1" w:themeShade="BF"/>
          <w:sz w:val="32"/>
          <w:szCs w:val="32"/>
        </w:rPr>
        <w:t xml:space="preserve"> служб</w:t>
      </w:r>
      <w:r w:rsidR="006B1A13" w:rsidRPr="00EC2BF5">
        <w:rPr>
          <w:rFonts w:ascii="Arial" w:hAnsi="Arial" w:cs="Arial"/>
          <w:color w:val="2E74B5" w:themeColor="accent1" w:themeShade="BF"/>
          <w:sz w:val="32"/>
          <w:szCs w:val="32"/>
        </w:rPr>
        <w:t>ах</w:t>
      </w:r>
      <w:r w:rsidR="007D2443" w:rsidRPr="00EC2BF5">
        <w:rPr>
          <w:rFonts w:ascii="Arial" w:hAnsi="Arial" w:cs="Arial"/>
          <w:color w:val="2E74B5" w:themeColor="accent1" w:themeShade="BF"/>
          <w:sz w:val="32"/>
          <w:szCs w:val="32"/>
        </w:rPr>
        <w:t xml:space="preserve"> Отделения СФР по </w:t>
      </w:r>
      <w:proofErr w:type="gramStart"/>
      <w:r w:rsidR="007D2443" w:rsidRPr="00EC2BF5">
        <w:rPr>
          <w:rFonts w:ascii="Arial" w:hAnsi="Arial" w:cs="Arial"/>
          <w:color w:val="2E74B5" w:themeColor="accent1" w:themeShade="BF"/>
          <w:sz w:val="32"/>
          <w:szCs w:val="32"/>
        </w:rPr>
        <w:t>г</w:t>
      </w:r>
      <w:proofErr w:type="gramEnd"/>
      <w:r w:rsidR="007D2443" w:rsidRPr="00EC2BF5">
        <w:rPr>
          <w:rFonts w:ascii="Arial" w:hAnsi="Arial" w:cs="Arial"/>
          <w:color w:val="2E74B5" w:themeColor="accent1" w:themeShade="BF"/>
          <w:sz w:val="32"/>
          <w:szCs w:val="32"/>
        </w:rPr>
        <w:t>. Москве и Московской области.</w:t>
      </w:r>
      <w:r w:rsidRPr="00EC2BF5">
        <w:rPr>
          <w:rFonts w:ascii="Arial" w:hAnsi="Arial" w:cs="Arial"/>
          <w:color w:val="2E74B5" w:themeColor="accent1" w:themeShade="BF"/>
          <w:sz w:val="32"/>
          <w:szCs w:val="32"/>
        </w:rPr>
        <w:t xml:space="preserve"> </w:t>
      </w:r>
      <w:r w:rsidR="007D2443" w:rsidRPr="00EC2BF5">
        <w:rPr>
          <w:rFonts w:ascii="Arial" w:hAnsi="Arial" w:cs="Arial"/>
          <w:color w:val="2E74B5" w:themeColor="accent1" w:themeShade="BF"/>
          <w:sz w:val="32"/>
          <w:szCs w:val="32"/>
        </w:rPr>
        <w:t xml:space="preserve">Адреса клиентских служб указаны на странице Отделения СФР по </w:t>
      </w:r>
      <w:proofErr w:type="gramStart"/>
      <w:r w:rsidR="007D2443" w:rsidRPr="00EC2BF5">
        <w:rPr>
          <w:rFonts w:ascii="Arial" w:hAnsi="Arial" w:cs="Arial"/>
          <w:color w:val="2E74B5" w:themeColor="accent1" w:themeShade="BF"/>
          <w:sz w:val="32"/>
          <w:szCs w:val="32"/>
        </w:rPr>
        <w:t>г</w:t>
      </w:r>
      <w:proofErr w:type="gramEnd"/>
      <w:r w:rsidR="007D2443" w:rsidRPr="00EC2BF5">
        <w:rPr>
          <w:rFonts w:ascii="Arial" w:hAnsi="Arial" w:cs="Arial"/>
          <w:color w:val="2E74B5" w:themeColor="accent1" w:themeShade="BF"/>
          <w:sz w:val="32"/>
          <w:szCs w:val="32"/>
        </w:rPr>
        <w:t xml:space="preserve">. Москве и Московской области на официальном сайте СФР в сети Интернет по ссылке: </w:t>
      </w:r>
      <w:hyperlink r:id="rId9" w:history="1">
        <w:r w:rsidR="007D2443" w:rsidRPr="00EC2BF5">
          <w:rPr>
            <w:rStyle w:val="a3"/>
            <w:rFonts w:ascii="Arial" w:hAnsi="Arial" w:cs="Arial"/>
            <w:bCs/>
            <w:color w:val="2E74B5" w:themeColor="accent1" w:themeShade="BF"/>
            <w:sz w:val="32"/>
            <w:szCs w:val="32"/>
          </w:rPr>
          <w:t>https</w:t>
        </w:r>
      </w:hyperlink>
      <w:hyperlink r:id="rId10" w:history="1">
        <w:r w:rsidR="007D2443" w:rsidRPr="00EC2BF5">
          <w:rPr>
            <w:rStyle w:val="a3"/>
            <w:rFonts w:ascii="Arial" w:hAnsi="Arial" w:cs="Arial"/>
            <w:bCs/>
            <w:color w:val="2E74B5" w:themeColor="accent1" w:themeShade="BF"/>
            <w:sz w:val="32"/>
            <w:szCs w:val="32"/>
          </w:rPr>
          <w:t>://sfr.gov.ru/branches/moscow/info/~0/7911</w:t>
        </w:r>
      </w:hyperlink>
    </w:p>
    <w:p w:rsidR="00EC2BF5" w:rsidRDefault="00EC2BF5">
      <w:pPr>
        <w:rPr>
          <w:rFonts w:ascii="Arial" w:hAnsi="Arial" w:cs="Arial"/>
          <w:color w:val="2E74B5" w:themeColor="accent1" w:themeShade="BF"/>
          <w:sz w:val="32"/>
          <w:szCs w:val="32"/>
        </w:rPr>
      </w:pPr>
      <w:r>
        <w:rPr>
          <w:rFonts w:ascii="Arial" w:hAnsi="Arial" w:cs="Arial"/>
          <w:color w:val="2E74B5" w:themeColor="accent1" w:themeShade="BF"/>
          <w:sz w:val="32"/>
          <w:szCs w:val="32"/>
        </w:rPr>
        <w:br w:type="page"/>
      </w:r>
    </w:p>
    <w:p w:rsidR="0056596D" w:rsidRDefault="003155C0" w:rsidP="0056596D">
      <w:pPr>
        <w:jc w:val="center"/>
        <w:rPr>
          <w:rFonts w:ascii="Arial" w:hAnsi="Arial" w:cs="Arial"/>
          <w:b/>
          <w:bCs/>
          <w:color w:val="2E74B5" w:themeColor="accent1" w:themeShade="BF"/>
          <w:sz w:val="28"/>
          <w:szCs w:val="28"/>
        </w:rPr>
      </w:pPr>
      <w:r>
        <w:rPr>
          <w:rFonts w:ascii="Arial" w:hAnsi="Arial" w:cs="Arial"/>
          <w:b/>
          <w:bCs/>
          <w:color w:val="2E74B5" w:themeColor="accent1" w:themeShade="BF"/>
          <w:sz w:val="28"/>
          <w:szCs w:val="28"/>
        </w:rPr>
        <w:lastRenderedPageBreak/>
        <w:t>Ре</w:t>
      </w:r>
      <w:r w:rsidR="0056596D" w:rsidRPr="00D3742F">
        <w:rPr>
          <w:rFonts w:ascii="Arial" w:hAnsi="Arial" w:cs="Arial"/>
          <w:b/>
          <w:bCs/>
          <w:color w:val="2E74B5" w:themeColor="accent1" w:themeShade="BF"/>
          <w:sz w:val="28"/>
          <w:szCs w:val="28"/>
        </w:rPr>
        <w:t>абилитационные центры Социального фонда России</w:t>
      </w:r>
    </w:p>
    <w:tbl>
      <w:tblPr>
        <w:tblStyle w:val="a5"/>
        <w:tblW w:w="0" w:type="auto"/>
        <w:tblLook w:val="04A0"/>
      </w:tblPr>
      <w:tblGrid>
        <w:gridCol w:w="5168"/>
        <w:gridCol w:w="5169"/>
      </w:tblGrid>
      <w:tr w:rsidR="0056596D" w:rsidTr="0059137C">
        <w:trPr>
          <w:trHeight w:val="2116"/>
        </w:trPr>
        <w:tc>
          <w:tcPr>
            <w:tcW w:w="5168" w:type="dxa"/>
          </w:tcPr>
          <w:p w:rsidR="0056596D" w:rsidRPr="0006381F" w:rsidRDefault="0056596D" w:rsidP="0059137C">
            <w:pPr>
              <w:jc w:val="center"/>
              <w:rPr>
                <w:b/>
                <w:bCs/>
                <w:sz w:val="20"/>
                <w:szCs w:val="20"/>
              </w:rPr>
            </w:pPr>
            <w:r w:rsidRPr="0006381F">
              <w:rPr>
                <w:b/>
                <w:bCs/>
                <w:sz w:val="20"/>
                <w:szCs w:val="20"/>
              </w:rPr>
              <w:t>ФБУ Реабилитационный и учебный Центр СФР</w:t>
            </w:r>
          </w:p>
          <w:p w:rsidR="0056596D" w:rsidRDefault="0056596D" w:rsidP="0059137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06381F">
              <w:rPr>
                <w:b/>
                <w:bCs/>
                <w:i/>
                <w:iCs/>
                <w:sz w:val="20"/>
                <w:szCs w:val="20"/>
              </w:rPr>
              <w:t xml:space="preserve">143057, </w:t>
            </w:r>
            <w:proofErr w:type="gramStart"/>
            <w:r w:rsidRPr="0006381F">
              <w:rPr>
                <w:b/>
                <w:bCs/>
                <w:i/>
                <w:iCs/>
                <w:sz w:val="20"/>
                <w:szCs w:val="20"/>
              </w:rPr>
              <w:t>Московская</w:t>
            </w:r>
            <w:proofErr w:type="gramEnd"/>
            <w:r w:rsidRPr="0006381F">
              <w:rPr>
                <w:b/>
                <w:bCs/>
                <w:i/>
                <w:iCs/>
                <w:sz w:val="20"/>
                <w:szCs w:val="20"/>
              </w:rPr>
              <w:t xml:space="preserve"> обл., Одинцовский р-н, с. </w:t>
            </w:r>
            <w:proofErr w:type="spellStart"/>
            <w:r w:rsidRPr="0006381F">
              <w:rPr>
                <w:b/>
                <w:bCs/>
                <w:i/>
                <w:iCs/>
                <w:sz w:val="20"/>
                <w:szCs w:val="20"/>
              </w:rPr>
              <w:t>Каринское</w:t>
            </w:r>
            <w:proofErr w:type="spellEnd"/>
          </w:p>
          <w:p w:rsidR="0056596D" w:rsidRPr="0006381F" w:rsidRDefault="0056596D" w:rsidP="0059137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56596D" w:rsidRPr="000B5CE7" w:rsidRDefault="0056596D" w:rsidP="0059137C">
            <w:pPr>
              <w:rPr>
                <w:b/>
                <w:bCs/>
              </w:rPr>
            </w:pPr>
            <w:r w:rsidRPr="00263BA6">
              <w:rPr>
                <w:noProof/>
                <w:lang w:eastAsia="ru-RU"/>
              </w:rPr>
              <w:drawing>
                <wp:inline distT="0" distB="0" distL="0" distR="0">
                  <wp:extent cx="666750" cy="679213"/>
                  <wp:effectExtent l="0" t="0" r="0" b="6985"/>
                  <wp:docPr id="8194" name="Picture 2" descr="M:\Представление\QR URL на сайт ЦР РиУ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M:\Представление\QR URL на сайт ЦР РиУ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373" cy="69614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263BA6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2438400" cy="1035685"/>
                  <wp:effectExtent l="0" t="0" r="0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573" cy="1044253"/>
                          </a:xfrm>
                          <a:prstGeom prst="rect">
                            <a:avLst/>
                          </a:prstGeom>
                          <a:effectLst>
                            <a:softEdge rad="165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:rsidR="0056596D" w:rsidRPr="0006381F" w:rsidRDefault="0056596D" w:rsidP="0059137C">
            <w:pPr>
              <w:jc w:val="center"/>
              <w:rPr>
                <w:b/>
                <w:bCs/>
                <w:sz w:val="20"/>
                <w:szCs w:val="20"/>
              </w:rPr>
            </w:pPr>
            <w:r w:rsidRPr="0006381F">
              <w:rPr>
                <w:b/>
                <w:bCs/>
                <w:sz w:val="20"/>
                <w:szCs w:val="20"/>
              </w:rPr>
              <w:t>ФБУ Центр реабилитации СФР «Топаз»</w:t>
            </w:r>
          </w:p>
          <w:p w:rsidR="0056596D" w:rsidRPr="0006381F" w:rsidRDefault="0056596D" w:rsidP="0059137C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06381F">
              <w:rPr>
                <w:b/>
                <w:bCs/>
                <w:i/>
                <w:iCs/>
                <w:sz w:val="20"/>
                <w:szCs w:val="20"/>
              </w:rPr>
              <w:t>652840, Кемеровская область - Кузбасс, г. Мыски, ул. Лесхозная, д. 1</w:t>
            </w:r>
            <w:r w:rsidRPr="0006381F">
              <w:rPr>
                <w:b/>
                <w:bCs/>
                <w:i/>
                <w:iCs/>
                <w:sz w:val="20"/>
                <w:szCs w:val="20"/>
                <w:lang w:val="en-US"/>
              </w:rPr>
              <w:t>/3</w:t>
            </w:r>
            <w:proofErr w:type="gramEnd"/>
          </w:p>
          <w:p w:rsidR="0056596D" w:rsidRDefault="0056596D" w:rsidP="0059137C">
            <w:pPr>
              <w:rPr>
                <w:b/>
                <w:bCs/>
              </w:rPr>
            </w:pPr>
            <w:r w:rsidRPr="000B5CE7">
              <w:rPr>
                <w:noProof/>
                <w:lang w:eastAsia="ru-RU"/>
              </w:rPr>
              <w:t xml:space="preserve"> </w:t>
            </w:r>
            <w:r w:rsidRPr="000B5CE7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657914" cy="676275"/>
                  <wp:effectExtent l="0" t="0" r="8890" b="0"/>
                  <wp:docPr id="1026" name="Picture 2" descr="M:\Представление\QR URL на сайт ЦР Топа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M:\Представление\QR URL на сайт ЦР Топа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14" cy="6762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B5CE7">
              <w:rPr>
                <w:noProof/>
                <w:lang w:eastAsia="ru-RU"/>
              </w:rPr>
              <w:t xml:space="preserve"> </w:t>
            </w:r>
            <w:r w:rsidRPr="000B5CE7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2331720" cy="1009490"/>
                  <wp:effectExtent l="0" t="0" r="0" b="635"/>
                  <wp:docPr id="7" name="Picture 10" descr="1-2 корп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0" descr="1-2 корп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26" cy="1038673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96D" w:rsidTr="0059137C">
        <w:trPr>
          <w:trHeight w:val="2432"/>
        </w:trPr>
        <w:tc>
          <w:tcPr>
            <w:tcW w:w="5168" w:type="dxa"/>
          </w:tcPr>
          <w:p w:rsidR="0056596D" w:rsidRPr="0006381F" w:rsidRDefault="0056596D" w:rsidP="0059137C">
            <w:pPr>
              <w:jc w:val="center"/>
              <w:rPr>
                <w:b/>
                <w:bCs/>
                <w:sz w:val="20"/>
                <w:szCs w:val="20"/>
              </w:rPr>
            </w:pPr>
            <w:r w:rsidRPr="0006381F">
              <w:rPr>
                <w:b/>
                <w:bCs/>
                <w:sz w:val="20"/>
                <w:szCs w:val="20"/>
              </w:rPr>
              <w:t>ФБУ Центр реабилитации СФР «</w:t>
            </w:r>
            <w:proofErr w:type="spellStart"/>
            <w:r w:rsidRPr="0006381F">
              <w:rPr>
                <w:b/>
                <w:bCs/>
                <w:sz w:val="20"/>
                <w:szCs w:val="20"/>
              </w:rPr>
              <w:t>Вольгинский</w:t>
            </w:r>
            <w:proofErr w:type="spellEnd"/>
            <w:r w:rsidRPr="0006381F">
              <w:rPr>
                <w:b/>
                <w:bCs/>
                <w:sz w:val="20"/>
                <w:szCs w:val="20"/>
              </w:rPr>
              <w:t>»</w:t>
            </w:r>
            <w:r w:rsidRPr="0006381F">
              <w:rPr>
                <w:b/>
                <w:bCs/>
                <w:sz w:val="20"/>
                <w:szCs w:val="20"/>
              </w:rPr>
              <w:br/>
            </w:r>
            <w:r w:rsidRPr="0006381F">
              <w:rPr>
                <w:b/>
                <w:bCs/>
                <w:i/>
                <w:iCs/>
                <w:sz w:val="20"/>
                <w:szCs w:val="20"/>
              </w:rPr>
              <w:t xml:space="preserve">601 125, Владимирская обл., </w:t>
            </w:r>
            <w:proofErr w:type="spellStart"/>
            <w:r w:rsidRPr="0006381F">
              <w:rPr>
                <w:b/>
                <w:bCs/>
                <w:i/>
                <w:iCs/>
                <w:sz w:val="20"/>
                <w:szCs w:val="20"/>
              </w:rPr>
              <w:t>Петушинский</w:t>
            </w:r>
            <w:proofErr w:type="spellEnd"/>
            <w:r w:rsidRPr="0006381F">
              <w:rPr>
                <w:b/>
                <w:bCs/>
                <w:i/>
                <w:iCs/>
                <w:sz w:val="20"/>
                <w:szCs w:val="20"/>
              </w:rPr>
              <w:t xml:space="preserve"> р-н, п. Машиностроитель</w:t>
            </w:r>
          </w:p>
          <w:p w:rsidR="0056596D" w:rsidRDefault="0056596D" w:rsidP="0059137C">
            <w:pPr>
              <w:rPr>
                <w:b/>
                <w:bCs/>
              </w:rPr>
            </w:pPr>
            <w:r w:rsidRPr="00263BA6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2283460" cy="990472"/>
                  <wp:effectExtent l="0" t="0" r="2540" b="635"/>
                  <wp:docPr id="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58" cy="993768"/>
                          </a:xfrm>
                          <a:prstGeom prst="rect">
                            <a:avLst/>
                          </a:prstGeom>
                          <a:effectLst>
                            <a:softEdge rad="2540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263BA6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732963" cy="695325"/>
                  <wp:effectExtent l="0" t="0" r="0" b="0"/>
                  <wp:docPr id="3074" name="Picture 2" descr="M:\Представление\QR URL на сайт ЦР Вольги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M:\Представление\QR URL на сайт ЦР Вольги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713" cy="70931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:rsidR="0056596D" w:rsidRPr="0006381F" w:rsidRDefault="0056596D" w:rsidP="0059137C">
            <w:pPr>
              <w:jc w:val="center"/>
              <w:rPr>
                <w:b/>
                <w:bCs/>
                <w:sz w:val="20"/>
                <w:szCs w:val="20"/>
              </w:rPr>
            </w:pPr>
            <w:r w:rsidRPr="0006381F">
              <w:rPr>
                <w:b/>
                <w:bCs/>
                <w:sz w:val="20"/>
                <w:szCs w:val="20"/>
              </w:rPr>
              <w:t>ФБУ Центр реабилитации СФР «Туманный»</w:t>
            </w:r>
          </w:p>
          <w:p w:rsidR="0056596D" w:rsidRPr="0006381F" w:rsidRDefault="0056596D" w:rsidP="0059137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06381F">
              <w:rPr>
                <w:b/>
                <w:bCs/>
                <w:i/>
                <w:iCs/>
                <w:sz w:val="20"/>
                <w:szCs w:val="20"/>
              </w:rPr>
              <w:t>655111</w:t>
            </w:r>
            <w:r w:rsidRPr="0006381F"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, </w:t>
            </w:r>
            <w:r w:rsidRPr="0006381F">
              <w:rPr>
                <w:b/>
                <w:bCs/>
                <w:i/>
                <w:iCs/>
                <w:sz w:val="20"/>
                <w:szCs w:val="20"/>
              </w:rPr>
              <w:t xml:space="preserve">Республика Хакасия, </w:t>
            </w:r>
            <w:proofErr w:type="gramStart"/>
            <w:r w:rsidRPr="0006381F">
              <w:rPr>
                <w:b/>
                <w:bCs/>
                <w:i/>
                <w:iCs/>
                <w:sz w:val="20"/>
                <w:szCs w:val="20"/>
              </w:rPr>
              <w:t>г</w:t>
            </w:r>
            <w:proofErr w:type="gramEnd"/>
            <w:r w:rsidRPr="0006381F">
              <w:rPr>
                <w:b/>
                <w:bCs/>
                <w:i/>
                <w:iCs/>
                <w:sz w:val="20"/>
                <w:szCs w:val="20"/>
              </w:rPr>
              <w:t>. Сорск</w:t>
            </w:r>
          </w:p>
          <w:p w:rsidR="0056596D" w:rsidRPr="000B5CE7" w:rsidRDefault="0056596D" w:rsidP="0059137C">
            <w:pPr>
              <w:jc w:val="center"/>
              <w:rPr>
                <w:b/>
                <w:bCs/>
              </w:rPr>
            </w:pPr>
          </w:p>
          <w:p w:rsidR="0056596D" w:rsidRDefault="0056596D" w:rsidP="0059137C">
            <w:pPr>
              <w:rPr>
                <w:b/>
                <w:bCs/>
              </w:rPr>
            </w:pPr>
            <w:r w:rsidRPr="000B5CE7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2276475" cy="1009650"/>
                  <wp:effectExtent l="0" t="0" r="9525" b="0"/>
                  <wp:docPr id="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09" cy="1009931"/>
                          </a:xfrm>
                          <a:prstGeom prst="rect">
                            <a:avLst/>
                          </a:prstGeom>
                          <a:effectLst>
                            <a:softEdge rad="1778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E6E31">
              <w:rPr>
                <w:noProof/>
                <w:lang w:eastAsia="ru-RU"/>
              </w:rPr>
              <w:t xml:space="preserve"> </w:t>
            </w:r>
            <w:r w:rsidRPr="000E6E31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721824" cy="695812"/>
                  <wp:effectExtent l="0" t="0" r="2540" b="9525"/>
                  <wp:docPr id="11266" name="Picture 2" descr="M:\Представление\QR URL на сайт ЦР Тума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M:\Представление\QR URL на сайт ЦР Тума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24" cy="695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96D" w:rsidTr="0059137C">
        <w:tc>
          <w:tcPr>
            <w:tcW w:w="5168" w:type="dxa"/>
          </w:tcPr>
          <w:p w:rsidR="0056596D" w:rsidRPr="0006381F" w:rsidRDefault="0056596D" w:rsidP="0059137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06381F">
              <w:rPr>
                <w:b/>
                <w:bCs/>
                <w:sz w:val="20"/>
                <w:szCs w:val="20"/>
              </w:rPr>
              <w:t>ФБУ Центр реабилитации СФР «Вятские Увалы»</w:t>
            </w:r>
            <w:r w:rsidRPr="0006381F">
              <w:rPr>
                <w:b/>
                <w:bCs/>
                <w:sz w:val="20"/>
                <w:szCs w:val="20"/>
              </w:rPr>
              <w:br/>
            </w:r>
            <w:r w:rsidRPr="0006381F">
              <w:rPr>
                <w:b/>
                <w:bCs/>
                <w:i/>
                <w:iCs/>
                <w:sz w:val="20"/>
                <w:szCs w:val="20"/>
              </w:rPr>
              <w:t xml:space="preserve">613000, </w:t>
            </w:r>
            <w:proofErr w:type="gramStart"/>
            <w:r w:rsidRPr="0006381F">
              <w:rPr>
                <w:b/>
                <w:bCs/>
                <w:i/>
                <w:iCs/>
                <w:sz w:val="20"/>
                <w:szCs w:val="20"/>
              </w:rPr>
              <w:t>Кировская</w:t>
            </w:r>
            <w:proofErr w:type="gramEnd"/>
            <w:r w:rsidRPr="0006381F">
              <w:rPr>
                <w:b/>
                <w:bCs/>
                <w:i/>
                <w:iCs/>
                <w:sz w:val="20"/>
                <w:szCs w:val="20"/>
              </w:rPr>
              <w:t xml:space="preserve"> обл., </w:t>
            </w:r>
            <w:proofErr w:type="spellStart"/>
            <w:r w:rsidRPr="0006381F">
              <w:rPr>
                <w:b/>
                <w:bCs/>
                <w:i/>
                <w:iCs/>
                <w:sz w:val="20"/>
                <w:szCs w:val="20"/>
              </w:rPr>
              <w:t>Кирово-Чепецкий</w:t>
            </w:r>
            <w:proofErr w:type="spellEnd"/>
            <w:r w:rsidRPr="0006381F">
              <w:rPr>
                <w:b/>
                <w:bCs/>
                <w:i/>
                <w:iCs/>
                <w:sz w:val="20"/>
                <w:szCs w:val="20"/>
              </w:rPr>
              <w:t xml:space="preserve"> р-н, с. Бурмакино</w:t>
            </w:r>
          </w:p>
          <w:p w:rsidR="0056596D" w:rsidRPr="000B5CE7" w:rsidRDefault="0056596D" w:rsidP="0059137C">
            <w:pPr>
              <w:rPr>
                <w:noProof/>
                <w:lang w:eastAsia="ru-RU"/>
              </w:rPr>
            </w:pPr>
            <w:r w:rsidRPr="00263BA6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723900" cy="697814"/>
                  <wp:effectExtent l="0" t="0" r="0" b="7620"/>
                  <wp:docPr id="4098" name="Picture 2" descr="M:\Представление\QR URL на сайт ЦР Вятские Ува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M:\Представление\QR URL на сайт ЦР Вятские Ува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475" cy="69933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263BA6">
              <w:rPr>
                <w:noProof/>
                <w:lang w:eastAsia="ru-RU"/>
              </w:rPr>
              <w:t xml:space="preserve"> </w:t>
            </w:r>
            <w:r w:rsidRPr="00263BA6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2314575" cy="971377"/>
                  <wp:effectExtent l="0" t="0" r="0" b="635"/>
                  <wp:docPr id="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445" cy="980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:rsidR="0056596D" w:rsidRPr="0006381F" w:rsidRDefault="0056596D" w:rsidP="0059137C">
            <w:pPr>
              <w:jc w:val="center"/>
              <w:rPr>
                <w:b/>
                <w:bCs/>
                <w:sz w:val="20"/>
                <w:szCs w:val="20"/>
              </w:rPr>
            </w:pPr>
            <w:r w:rsidRPr="0006381F">
              <w:rPr>
                <w:b/>
                <w:bCs/>
                <w:sz w:val="20"/>
                <w:szCs w:val="20"/>
              </w:rPr>
              <w:t>ФБУ Центр реабилитации СФР «Волга»</w:t>
            </w:r>
          </w:p>
          <w:p w:rsidR="0056596D" w:rsidRPr="0006381F" w:rsidRDefault="0056596D" w:rsidP="0059137C">
            <w:pPr>
              <w:jc w:val="center"/>
              <w:rPr>
                <w:b/>
                <w:bCs/>
                <w:sz w:val="20"/>
                <w:szCs w:val="20"/>
              </w:rPr>
            </w:pPr>
            <w:r w:rsidRPr="0006381F">
              <w:rPr>
                <w:b/>
                <w:bCs/>
                <w:i/>
                <w:iCs/>
                <w:sz w:val="20"/>
                <w:szCs w:val="20"/>
              </w:rPr>
              <w:t>413864,</w:t>
            </w:r>
            <w:r w:rsidRPr="0006381F">
              <w:rPr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06381F">
              <w:rPr>
                <w:b/>
                <w:bCs/>
                <w:i/>
                <w:iCs/>
                <w:sz w:val="20"/>
                <w:szCs w:val="20"/>
              </w:rPr>
              <w:t>Саратовская</w:t>
            </w:r>
            <w:proofErr w:type="gramEnd"/>
            <w:r w:rsidRPr="0006381F">
              <w:rPr>
                <w:b/>
                <w:bCs/>
                <w:i/>
                <w:iCs/>
                <w:sz w:val="20"/>
                <w:szCs w:val="20"/>
              </w:rPr>
              <w:t xml:space="preserve"> обл., г. Балаково, ул. Саратовское </w:t>
            </w:r>
            <w:proofErr w:type="spellStart"/>
            <w:r w:rsidRPr="0006381F">
              <w:rPr>
                <w:b/>
                <w:bCs/>
                <w:i/>
                <w:iCs/>
                <w:sz w:val="20"/>
                <w:szCs w:val="20"/>
              </w:rPr>
              <w:t>ш</w:t>
            </w:r>
            <w:proofErr w:type="spellEnd"/>
            <w:r w:rsidRPr="0006381F">
              <w:rPr>
                <w:b/>
                <w:bCs/>
                <w:i/>
                <w:iCs/>
                <w:sz w:val="20"/>
                <w:szCs w:val="20"/>
              </w:rPr>
              <w:t>., д. 41</w:t>
            </w:r>
          </w:p>
          <w:p w:rsidR="0056596D" w:rsidRDefault="0056596D" w:rsidP="0059137C">
            <w:pPr>
              <w:rPr>
                <w:b/>
                <w:bCs/>
              </w:rPr>
            </w:pPr>
            <w:r w:rsidRPr="00806616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793582" cy="779780"/>
                  <wp:effectExtent l="0" t="0" r="6985" b="1270"/>
                  <wp:docPr id="9" name="Picture 2" descr="M:\Представление\QR URL на сайт ЦР Вол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M:\Представление\QR URL на сайт ЦР Вол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2" cy="7797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6616">
              <w:rPr>
                <w:noProof/>
                <w:lang w:eastAsia="ru-RU"/>
              </w:rPr>
              <w:t xml:space="preserve"> </w:t>
            </w:r>
            <w:r w:rsidRPr="00806616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2238375" cy="933450"/>
                  <wp:effectExtent l="0" t="0" r="9525" b="0"/>
                  <wp:docPr id="10" name="Picture 5" descr="DSC02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5" descr="DSC02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524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96D" w:rsidTr="0059137C">
        <w:trPr>
          <w:trHeight w:val="2527"/>
        </w:trPr>
        <w:tc>
          <w:tcPr>
            <w:tcW w:w="5168" w:type="dxa"/>
          </w:tcPr>
          <w:p w:rsidR="0056596D" w:rsidRPr="0006381F" w:rsidRDefault="0056596D" w:rsidP="0059137C">
            <w:pPr>
              <w:jc w:val="center"/>
              <w:rPr>
                <w:b/>
                <w:bCs/>
                <w:sz w:val="20"/>
                <w:szCs w:val="20"/>
              </w:rPr>
            </w:pPr>
            <w:r w:rsidRPr="0006381F">
              <w:rPr>
                <w:b/>
                <w:bCs/>
                <w:sz w:val="20"/>
                <w:szCs w:val="20"/>
              </w:rPr>
              <w:t>ФБУ Центр реабилитации СФР «</w:t>
            </w:r>
            <w:proofErr w:type="spellStart"/>
            <w:r w:rsidRPr="0006381F">
              <w:rPr>
                <w:b/>
                <w:bCs/>
                <w:sz w:val="20"/>
                <w:szCs w:val="20"/>
              </w:rPr>
              <w:t>Тараскуль</w:t>
            </w:r>
            <w:proofErr w:type="spellEnd"/>
            <w:r w:rsidRPr="0006381F">
              <w:rPr>
                <w:b/>
                <w:bCs/>
                <w:sz w:val="20"/>
                <w:szCs w:val="20"/>
              </w:rPr>
              <w:t>»</w:t>
            </w:r>
          </w:p>
          <w:p w:rsidR="0056596D" w:rsidRPr="0006381F" w:rsidRDefault="0056596D" w:rsidP="0059137C">
            <w:pPr>
              <w:jc w:val="center"/>
              <w:rPr>
                <w:b/>
                <w:bCs/>
                <w:sz w:val="20"/>
                <w:szCs w:val="20"/>
              </w:rPr>
            </w:pPr>
            <w:r w:rsidRPr="0006381F">
              <w:rPr>
                <w:b/>
                <w:bCs/>
                <w:i/>
                <w:iCs/>
                <w:sz w:val="20"/>
                <w:szCs w:val="20"/>
              </w:rPr>
              <w:t xml:space="preserve">625058, г. Тюмень, п. Малый </w:t>
            </w:r>
            <w:proofErr w:type="spellStart"/>
            <w:r w:rsidRPr="0006381F">
              <w:rPr>
                <w:b/>
                <w:bCs/>
                <w:i/>
                <w:iCs/>
                <w:sz w:val="20"/>
                <w:szCs w:val="20"/>
              </w:rPr>
              <w:t>Тараскуль</w:t>
            </w:r>
            <w:proofErr w:type="spellEnd"/>
            <w:r w:rsidRPr="0006381F">
              <w:rPr>
                <w:b/>
                <w:bCs/>
                <w:i/>
                <w:iCs/>
                <w:sz w:val="20"/>
                <w:szCs w:val="20"/>
              </w:rPr>
              <w:t>, ул. Санаторная, д. 10</w:t>
            </w:r>
          </w:p>
          <w:p w:rsidR="0056596D" w:rsidRPr="00EC3EA3" w:rsidRDefault="0056596D" w:rsidP="0059137C">
            <w:pPr>
              <w:rPr>
                <w:noProof/>
                <w:lang w:eastAsia="ru-RU"/>
              </w:rPr>
            </w:pPr>
            <w:r w:rsidRPr="00263BA6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2384753" cy="1047750"/>
                  <wp:effectExtent l="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783" cy="1049081"/>
                          </a:xfrm>
                          <a:prstGeom prst="rect">
                            <a:avLst/>
                          </a:prstGeom>
                          <a:effectLst>
                            <a:softEdge rad="1651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B5CE7">
              <w:rPr>
                <w:noProof/>
                <w:lang w:eastAsia="ru-RU"/>
              </w:rPr>
              <w:t xml:space="preserve"> </w:t>
            </w:r>
            <w:r w:rsidRPr="000B5CE7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704850" cy="704850"/>
                  <wp:effectExtent l="0" t="0" r="0" b="0"/>
                  <wp:docPr id="9218" name="Picture 2" descr="M:\Представление\QR URL на сайт ЦР Тараску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M:\Представление\QR URL на сайт ЦР Тараску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065" cy="7050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:rsidR="0056596D" w:rsidRPr="0006381F" w:rsidRDefault="0056596D" w:rsidP="0059137C">
            <w:pPr>
              <w:jc w:val="center"/>
              <w:rPr>
                <w:b/>
                <w:bCs/>
                <w:sz w:val="20"/>
                <w:szCs w:val="20"/>
              </w:rPr>
            </w:pPr>
            <w:r w:rsidRPr="0006381F">
              <w:rPr>
                <w:b/>
                <w:bCs/>
                <w:sz w:val="20"/>
                <w:szCs w:val="20"/>
              </w:rPr>
              <w:t>ФБУ Центр реабилитации СФР «Волгоград»</w:t>
            </w:r>
          </w:p>
          <w:p w:rsidR="0056596D" w:rsidRPr="0006381F" w:rsidRDefault="0056596D" w:rsidP="0059137C">
            <w:pPr>
              <w:jc w:val="center"/>
              <w:rPr>
                <w:b/>
                <w:bCs/>
                <w:sz w:val="20"/>
                <w:szCs w:val="20"/>
              </w:rPr>
            </w:pPr>
            <w:r w:rsidRPr="0006381F">
              <w:rPr>
                <w:b/>
                <w:bCs/>
                <w:i/>
                <w:iCs/>
                <w:sz w:val="20"/>
                <w:szCs w:val="20"/>
              </w:rPr>
              <w:t xml:space="preserve">400079, </w:t>
            </w:r>
            <w:proofErr w:type="gramStart"/>
            <w:r w:rsidRPr="0006381F">
              <w:rPr>
                <w:b/>
                <w:bCs/>
                <w:i/>
                <w:iCs/>
                <w:sz w:val="20"/>
                <w:szCs w:val="20"/>
              </w:rPr>
              <w:t>Волгоградская</w:t>
            </w:r>
            <w:proofErr w:type="gramEnd"/>
            <w:r w:rsidRPr="0006381F">
              <w:rPr>
                <w:b/>
                <w:bCs/>
                <w:i/>
                <w:iCs/>
                <w:sz w:val="20"/>
                <w:szCs w:val="20"/>
              </w:rPr>
              <w:t xml:space="preserve"> обл., г. Волгоград, ул. Санаторная, 29</w:t>
            </w:r>
          </w:p>
          <w:p w:rsidR="0056596D" w:rsidRDefault="0056596D" w:rsidP="0059137C">
            <w:pPr>
              <w:rPr>
                <w:b/>
                <w:bCs/>
              </w:rPr>
            </w:pPr>
            <w:r w:rsidRPr="00EC3EA3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2343150" cy="1066800"/>
                  <wp:effectExtent l="0" t="0" r="0" b="0"/>
                  <wp:docPr id="11" name="Picture 4" descr="C:\Users\PushkarevAL\Desktop\СЛАЙДЫ для Москвы\PIC_1718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 descr="C:\Users\PushkarevAL\Desktop\СЛАЙДЫ для Москвы\PIC_1718 (Копировать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274" cy="1075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C3EA3">
              <w:rPr>
                <w:noProof/>
                <w:lang w:eastAsia="ru-RU"/>
              </w:rPr>
              <w:t xml:space="preserve"> </w:t>
            </w:r>
            <w:r w:rsidRPr="00EC3EA3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733425" cy="720210"/>
                  <wp:effectExtent l="0" t="0" r="0" b="3810"/>
                  <wp:docPr id="2050" name="Picture 2" descr="M:\Представление\QR URL на сайт ЦР Волгогр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M:\Представление\QR URL на сайт ЦР Волгогр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998" cy="73255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96D" w:rsidTr="0059137C">
        <w:tc>
          <w:tcPr>
            <w:tcW w:w="5168" w:type="dxa"/>
          </w:tcPr>
          <w:p w:rsidR="0056596D" w:rsidRPr="0006381F" w:rsidRDefault="0056596D" w:rsidP="0059137C">
            <w:pPr>
              <w:jc w:val="center"/>
              <w:rPr>
                <w:b/>
                <w:bCs/>
                <w:sz w:val="20"/>
                <w:szCs w:val="20"/>
              </w:rPr>
            </w:pPr>
            <w:r w:rsidRPr="0006381F">
              <w:rPr>
                <w:b/>
                <w:bCs/>
                <w:sz w:val="20"/>
                <w:szCs w:val="20"/>
              </w:rPr>
              <w:t>ФБУ Центр реабилитации СФР «Ключи»</w:t>
            </w:r>
          </w:p>
          <w:p w:rsidR="0056596D" w:rsidRPr="0006381F" w:rsidRDefault="0056596D" w:rsidP="0059137C">
            <w:pPr>
              <w:jc w:val="center"/>
              <w:rPr>
                <w:b/>
                <w:bCs/>
                <w:sz w:val="20"/>
                <w:szCs w:val="20"/>
              </w:rPr>
            </w:pPr>
            <w:r w:rsidRPr="0006381F">
              <w:rPr>
                <w:b/>
                <w:bCs/>
                <w:i/>
                <w:iCs/>
                <w:sz w:val="20"/>
                <w:szCs w:val="20"/>
              </w:rPr>
              <w:t>634526, Томская область, Томский район, пос. Ключи</w:t>
            </w:r>
          </w:p>
          <w:p w:rsidR="0056596D" w:rsidRDefault="0056596D" w:rsidP="0059137C">
            <w:pPr>
              <w:rPr>
                <w:b/>
                <w:bCs/>
              </w:rPr>
            </w:pPr>
            <w:r w:rsidRPr="000B5CE7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695325" cy="682327"/>
                  <wp:effectExtent l="0" t="0" r="0" b="3810"/>
                  <wp:docPr id="5122" name="Picture 2" descr="\\files.ca.fss.ru\share\Управление по развитию центров реабилитации Фонда\Private\!Private\Представление\QR URL на сайт ЦР Клю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\\files.ca.fss.ru\share\Управление по развитию центров реабилитации Фонда\Private\!Private\Представление\QR URL на сайт ЦР Клю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827" cy="68576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B5CE7">
              <w:rPr>
                <w:noProof/>
                <w:lang w:eastAsia="ru-RU"/>
              </w:rPr>
              <w:t xml:space="preserve"> </w:t>
            </w:r>
            <w:r w:rsidRPr="000B5CE7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2389686" cy="1085850"/>
                  <wp:effectExtent l="0" t="0" r="0" b="0"/>
                  <wp:docPr id="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06" cy="1089767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:rsidR="0056596D" w:rsidRPr="0006381F" w:rsidRDefault="0056596D" w:rsidP="0059137C">
            <w:pPr>
              <w:jc w:val="center"/>
              <w:rPr>
                <w:b/>
                <w:bCs/>
                <w:sz w:val="20"/>
                <w:szCs w:val="20"/>
              </w:rPr>
            </w:pPr>
            <w:r w:rsidRPr="0006381F">
              <w:rPr>
                <w:b/>
                <w:bCs/>
                <w:sz w:val="20"/>
                <w:szCs w:val="20"/>
              </w:rPr>
              <w:t>ФБУ Центр реабилитации СФР «Тинаки»</w:t>
            </w:r>
            <w:r w:rsidRPr="0006381F">
              <w:rPr>
                <w:b/>
                <w:bCs/>
                <w:sz w:val="20"/>
                <w:szCs w:val="20"/>
              </w:rPr>
              <w:br/>
            </w:r>
            <w:r w:rsidRPr="0006381F">
              <w:rPr>
                <w:b/>
                <w:bCs/>
                <w:i/>
                <w:iCs/>
                <w:sz w:val="20"/>
                <w:szCs w:val="20"/>
              </w:rPr>
              <w:t xml:space="preserve">416132, Астраханская область, </w:t>
            </w:r>
            <w:proofErr w:type="spellStart"/>
            <w:r w:rsidRPr="0006381F">
              <w:rPr>
                <w:b/>
                <w:bCs/>
                <w:i/>
                <w:iCs/>
                <w:sz w:val="20"/>
                <w:szCs w:val="20"/>
              </w:rPr>
              <w:t>Наримановский</w:t>
            </w:r>
            <w:proofErr w:type="spellEnd"/>
            <w:r w:rsidRPr="0006381F">
              <w:rPr>
                <w:b/>
                <w:bCs/>
                <w:i/>
                <w:iCs/>
                <w:sz w:val="20"/>
                <w:szCs w:val="20"/>
              </w:rPr>
              <w:t xml:space="preserve"> район, село Рассвет</w:t>
            </w:r>
          </w:p>
          <w:p w:rsidR="0056596D" w:rsidRDefault="0056596D" w:rsidP="0059137C">
            <w:pPr>
              <w:rPr>
                <w:b/>
                <w:bCs/>
              </w:rPr>
            </w:pPr>
            <w:r w:rsidRPr="00F10601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676275" cy="694288"/>
                  <wp:effectExtent l="0" t="0" r="0" b="0"/>
                  <wp:docPr id="10242" name="Picture 2" descr="M:\Представление\QR URL на сайт ЦР Тина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M:\Представление\QR URL на сайт ЦР Тина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39" cy="70708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10601">
              <w:rPr>
                <w:noProof/>
                <w:lang w:eastAsia="ru-RU"/>
              </w:rPr>
              <w:t xml:space="preserve"> </w:t>
            </w:r>
            <w:r w:rsidRPr="00F10601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2362200" cy="933450"/>
                  <wp:effectExtent l="0" t="0" r="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965" cy="938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524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96D" w:rsidTr="0059137C">
        <w:tc>
          <w:tcPr>
            <w:tcW w:w="5168" w:type="dxa"/>
          </w:tcPr>
          <w:p w:rsidR="0056596D" w:rsidRPr="0006381F" w:rsidRDefault="0056596D" w:rsidP="0059137C">
            <w:pPr>
              <w:jc w:val="center"/>
              <w:rPr>
                <w:b/>
                <w:bCs/>
                <w:sz w:val="20"/>
                <w:szCs w:val="20"/>
              </w:rPr>
            </w:pPr>
            <w:r w:rsidRPr="0006381F">
              <w:rPr>
                <w:b/>
                <w:bCs/>
                <w:sz w:val="20"/>
                <w:szCs w:val="20"/>
              </w:rPr>
              <w:t>ФБУ Центр реабилитации СФР «Омский»</w:t>
            </w:r>
            <w:r w:rsidRPr="0006381F">
              <w:rPr>
                <w:b/>
                <w:bCs/>
                <w:sz w:val="20"/>
                <w:szCs w:val="20"/>
              </w:rPr>
              <w:br/>
            </w:r>
            <w:r w:rsidRPr="0006381F">
              <w:rPr>
                <w:b/>
                <w:bCs/>
                <w:i/>
                <w:iCs/>
                <w:sz w:val="20"/>
                <w:szCs w:val="20"/>
              </w:rPr>
              <w:t>614012,</w:t>
            </w:r>
            <w:r w:rsidRPr="0006381F">
              <w:rPr>
                <w:b/>
                <w:bCs/>
                <w:sz w:val="20"/>
                <w:szCs w:val="20"/>
              </w:rPr>
              <w:t xml:space="preserve"> </w:t>
            </w:r>
            <w:r w:rsidRPr="0006381F">
              <w:rPr>
                <w:b/>
                <w:bCs/>
                <w:i/>
                <w:iCs/>
                <w:sz w:val="20"/>
                <w:szCs w:val="20"/>
              </w:rPr>
              <w:t xml:space="preserve">г. Омск, ул. </w:t>
            </w:r>
            <w:proofErr w:type="gramStart"/>
            <w:r w:rsidRPr="0006381F">
              <w:rPr>
                <w:b/>
                <w:bCs/>
                <w:i/>
                <w:iCs/>
                <w:sz w:val="20"/>
                <w:szCs w:val="20"/>
              </w:rPr>
              <w:t>Березовая</w:t>
            </w:r>
            <w:proofErr w:type="gramEnd"/>
            <w:r w:rsidRPr="0006381F">
              <w:rPr>
                <w:b/>
                <w:bCs/>
                <w:i/>
                <w:iCs/>
                <w:sz w:val="20"/>
                <w:szCs w:val="20"/>
              </w:rPr>
              <w:t>, д. 1</w:t>
            </w:r>
          </w:p>
          <w:p w:rsidR="0056596D" w:rsidRDefault="0056596D" w:rsidP="0059137C">
            <w:pPr>
              <w:rPr>
                <w:b/>
                <w:bCs/>
              </w:rPr>
            </w:pPr>
            <w:r w:rsidRPr="000B5CE7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2419350" cy="1057003"/>
                  <wp:effectExtent l="0" t="0" r="0" b="0"/>
                  <wp:docPr id="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585" cy="1070213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B5CE7">
              <w:rPr>
                <w:noProof/>
                <w:lang w:eastAsia="ru-RU"/>
              </w:rPr>
              <w:t xml:space="preserve"> </w:t>
            </w:r>
            <w:r w:rsidRPr="000B5CE7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676275" cy="688684"/>
                  <wp:effectExtent l="0" t="0" r="0" b="0"/>
                  <wp:docPr id="7170" name="Picture 2" descr="M:\Представление\QR URL на сайт ЦР Ом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M:\Представление\QR URL на сайт ЦР Ом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41" cy="697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:rsidR="0056596D" w:rsidRPr="0006381F" w:rsidRDefault="0056596D" w:rsidP="0059137C">
            <w:pPr>
              <w:jc w:val="center"/>
              <w:rPr>
                <w:b/>
                <w:bCs/>
                <w:sz w:val="20"/>
                <w:szCs w:val="20"/>
              </w:rPr>
            </w:pPr>
            <w:r w:rsidRPr="0006381F">
              <w:rPr>
                <w:b/>
                <w:bCs/>
                <w:sz w:val="20"/>
                <w:szCs w:val="20"/>
              </w:rPr>
              <w:t>ФБУ Центр реабилитации СФР «Кристалл»</w:t>
            </w:r>
          </w:p>
          <w:p w:rsidR="0056596D" w:rsidRPr="0006381F" w:rsidRDefault="0056596D" w:rsidP="0059137C">
            <w:pPr>
              <w:jc w:val="center"/>
              <w:rPr>
                <w:b/>
                <w:bCs/>
                <w:sz w:val="20"/>
                <w:szCs w:val="20"/>
              </w:rPr>
            </w:pPr>
            <w:r w:rsidRPr="0006381F">
              <w:rPr>
                <w:b/>
                <w:bCs/>
                <w:i/>
                <w:iCs/>
                <w:sz w:val="20"/>
                <w:szCs w:val="20"/>
              </w:rPr>
              <w:t xml:space="preserve">353456, г. Анапа, Пионерский </w:t>
            </w:r>
            <w:proofErr w:type="spellStart"/>
            <w:r w:rsidRPr="0006381F">
              <w:rPr>
                <w:b/>
                <w:bCs/>
                <w:i/>
                <w:iCs/>
                <w:sz w:val="20"/>
                <w:szCs w:val="20"/>
              </w:rPr>
              <w:t>пр-т</w:t>
            </w:r>
            <w:proofErr w:type="spellEnd"/>
            <w:r w:rsidRPr="0006381F">
              <w:rPr>
                <w:b/>
                <w:bCs/>
                <w:i/>
                <w:iCs/>
                <w:sz w:val="20"/>
                <w:szCs w:val="20"/>
              </w:rPr>
              <w:t>, д. 23а</w:t>
            </w:r>
          </w:p>
          <w:p w:rsidR="0056596D" w:rsidRDefault="0056596D" w:rsidP="0059137C">
            <w:pPr>
              <w:rPr>
                <w:b/>
                <w:bCs/>
              </w:rPr>
            </w:pPr>
            <w:r w:rsidRPr="0006381F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2419350" cy="1114425"/>
                  <wp:effectExtent l="0" t="0" r="0" b="9525"/>
                  <wp:docPr id="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436" cy="1116307"/>
                          </a:xfrm>
                          <a:prstGeom prst="rect">
                            <a:avLst/>
                          </a:prstGeom>
                          <a:effectLst>
                            <a:softEdge rad="1651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6381F">
              <w:rPr>
                <w:noProof/>
                <w:lang w:eastAsia="ru-RU"/>
              </w:rPr>
              <w:t xml:space="preserve"> </w:t>
            </w:r>
            <w:r w:rsidRPr="0006381F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676275" cy="655305"/>
                  <wp:effectExtent l="0" t="0" r="0" b="0"/>
                  <wp:docPr id="6146" name="Picture 2" descr="\\files.ca.fss.ru\share\Управление по развитию центров реабилитации Фонда\Private\!Private\Представление\QR URL на сайт ЦР Криста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\\files.ca.fss.ru\share\Управление по развитию центров реабилитации Фонда\Private\!Private\Представление\QR URL на сайт ЦР Криста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529" cy="65845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596D" w:rsidRDefault="0056596D" w:rsidP="00F018A6">
      <w:pPr>
        <w:rPr>
          <w:rFonts w:ascii="Arial" w:hAnsi="Arial" w:cs="Arial"/>
          <w:b/>
          <w:bCs/>
          <w:color w:val="2E74B5" w:themeColor="accent1" w:themeShade="BF"/>
          <w:sz w:val="28"/>
          <w:szCs w:val="28"/>
        </w:rPr>
      </w:pPr>
    </w:p>
    <w:sectPr w:rsidR="0056596D" w:rsidSect="00840E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5E60" w:rsidRDefault="00685E60" w:rsidP="00840E8A">
      <w:pPr>
        <w:spacing w:after="0" w:line="240" w:lineRule="auto"/>
      </w:pPr>
      <w:r>
        <w:separator/>
      </w:r>
    </w:p>
  </w:endnote>
  <w:endnote w:type="continuationSeparator" w:id="0">
    <w:p w:rsidR="00685E60" w:rsidRDefault="00685E60" w:rsidP="00840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5E60" w:rsidRDefault="00685E60" w:rsidP="00840E8A">
      <w:pPr>
        <w:spacing w:after="0" w:line="240" w:lineRule="auto"/>
      </w:pPr>
      <w:r>
        <w:separator/>
      </w:r>
    </w:p>
  </w:footnote>
  <w:footnote w:type="continuationSeparator" w:id="0">
    <w:p w:rsidR="00685E60" w:rsidRDefault="00685E60" w:rsidP="00840E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50B7"/>
    <w:rsid w:val="00044155"/>
    <w:rsid w:val="0006381F"/>
    <w:rsid w:val="00083832"/>
    <w:rsid w:val="000A231F"/>
    <w:rsid w:val="000B5CE7"/>
    <w:rsid w:val="000E6E31"/>
    <w:rsid w:val="00145F6B"/>
    <w:rsid w:val="001463CB"/>
    <w:rsid w:val="001564D4"/>
    <w:rsid w:val="001A0410"/>
    <w:rsid w:val="001A0A6E"/>
    <w:rsid w:val="001B58F4"/>
    <w:rsid w:val="00263BA6"/>
    <w:rsid w:val="002B00AD"/>
    <w:rsid w:val="003155C0"/>
    <w:rsid w:val="00333A73"/>
    <w:rsid w:val="00385487"/>
    <w:rsid w:val="0039322B"/>
    <w:rsid w:val="003E2FF4"/>
    <w:rsid w:val="003F4C1F"/>
    <w:rsid w:val="00434F83"/>
    <w:rsid w:val="004F3108"/>
    <w:rsid w:val="00500759"/>
    <w:rsid w:val="00500763"/>
    <w:rsid w:val="00552573"/>
    <w:rsid w:val="0056596D"/>
    <w:rsid w:val="005E6CE9"/>
    <w:rsid w:val="00601E0D"/>
    <w:rsid w:val="00634E8B"/>
    <w:rsid w:val="0067201D"/>
    <w:rsid w:val="00685E60"/>
    <w:rsid w:val="006B1A13"/>
    <w:rsid w:val="006C122A"/>
    <w:rsid w:val="00736794"/>
    <w:rsid w:val="00736C1B"/>
    <w:rsid w:val="00780F5F"/>
    <w:rsid w:val="007B50B7"/>
    <w:rsid w:val="007D1C7F"/>
    <w:rsid w:val="007D2443"/>
    <w:rsid w:val="007E2DA1"/>
    <w:rsid w:val="00806616"/>
    <w:rsid w:val="00840E8A"/>
    <w:rsid w:val="00862CDA"/>
    <w:rsid w:val="00937DD2"/>
    <w:rsid w:val="0099250B"/>
    <w:rsid w:val="009D31E5"/>
    <w:rsid w:val="009E7895"/>
    <w:rsid w:val="00A215B0"/>
    <w:rsid w:val="00AB5437"/>
    <w:rsid w:val="00AC5BF2"/>
    <w:rsid w:val="00AF2243"/>
    <w:rsid w:val="00B32D73"/>
    <w:rsid w:val="00B555A7"/>
    <w:rsid w:val="00C14E3A"/>
    <w:rsid w:val="00CA3C90"/>
    <w:rsid w:val="00CC06E8"/>
    <w:rsid w:val="00CD2620"/>
    <w:rsid w:val="00D3742F"/>
    <w:rsid w:val="00D630A1"/>
    <w:rsid w:val="00D65534"/>
    <w:rsid w:val="00DD2562"/>
    <w:rsid w:val="00DE3EDF"/>
    <w:rsid w:val="00E128F1"/>
    <w:rsid w:val="00E96838"/>
    <w:rsid w:val="00EB29C7"/>
    <w:rsid w:val="00EC2BF5"/>
    <w:rsid w:val="00EC3EA3"/>
    <w:rsid w:val="00ED0C2C"/>
    <w:rsid w:val="00F018A6"/>
    <w:rsid w:val="00F024CC"/>
    <w:rsid w:val="00F10601"/>
    <w:rsid w:val="00F72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50B7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263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263B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40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40E8A"/>
  </w:style>
  <w:style w:type="paragraph" w:styleId="a8">
    <w:name w:val="footer"/>
    <w:basedOn w:val="a"/>
    <w:link w:val="a9"/>
    <w:uiPriority w:val="99"/>
    <w:unhideWhenUsed/>
    <w:rsid w:val="00840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40E8A"/>
  </w:style>
  <w:style w:type="character" w:styleId="aa">
    <w:name w:val="annotation reference"/>
    <w:basedOn w:val="a0"/>
    <w:uiPriority w:val="99"/>
    <w:semiHidden/>
    <w:unhideWhenUsed/>
    <w:rsid w:val="0073679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736794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736794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3679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736794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736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7367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hyperlink" Target="https://sfr.gov.ru/branches/moscow/info/~0/7911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hyperlink" Target="https://sfr.gov.ru/branches/moscow/info/~0/7911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Гуркина Наталья Андреевна</dc:creator>
  <cp:lastModifiedBy>Сергей</cp:lastModifiedBy>
  <cp:revision>2</cp:revision>
  <cp:lastPrinted>2025-03-04T14:48:00Z</cp:lastPrinted>
  <dcterms:created xsi:type="dcterms:W3CDTF">2025-03-14T10:31:00Z</dcterms:created>
  <dcterms:modified xsi:type="dcterms:W3CDTF">2025-03-14T10:31:00Z</dcterms:modified>
</cp:coreProperties>
</file>