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6E" w:rsidRPr="00A17B18" w:rsidRDefault="001C336E" w:rsidP="001C3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B18">
        <w:rPr>
          <w:rFonts w:ascii="Times New Roman" w:hAnsi="Times New Roman" w:cs="Times New Roman"/>
          <w:b/>
          <w:sz w:val="28"/>
          <w:szCs w:val="28"/>
        </w:rPr>
        <w:t>О новых бумажных трудовых книжках</w:t>
      </w:r>
    </w:p>
    <w:p w:rsidR="001C336E" w:rsidRPr="005707A7" w:rsidRDefault="001C336E" w:rsidP="00AB2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7A7">
        <w:rPr>
          <w:rFonts w:ascii="Times New Roman" w:hAnsi="Times New Roman" w:cs="Times New Roman"/>
          <w:sz w:val="28"/>
          <w:szCs w:val="28"/>
        </w:rPr>
        <w:t>С 1 января 2023 года вводятся в действие бумажные трудовые книжки нового образца (постановление Правительства РФ от 24.07.2021г. № 1250).</w:t>
      </w:r>
    </w:p>
    <w:p w:rsidR="001C336E" w:rsidRPr="005707A7" w:rsidRDefault="001C336E" w:rsidP="00AB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A7">
        <w:rPr>
          <w:rFonts w:ascii="Times New Roman" w:hAnsi="Times New Roman" w:cs="Times New Roman"/>
          <w:sz w:val="28"/>
          <w:szCs w:val="28"/>
        </w:rPr>
        <w:t>Форма трудовой книжки, порядок их ведения и хранения утверждены Приказом Министерства труда и социальной защиты РФ от 19.05.2021г. №320н.</w:t>
      </w:r>
    </w:p>
    <w:p w:rsidR="001C336E" w:rsidRPr="005707A7" w:rsidRDefault="001C336E" w:rsidP="00AB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07A7">
        <w:rPr>
          <w:rFonts w:ascii="Times New Roman" w:hAnsi="Times New Roman" w:cs="Times New Roman"/>
          <w:sz w:val="28"/>
          <w:szCs w:val="28"/>
        </w:rPr>
        <w:t>В соответствии с этими документами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336E" w:rsidRPr="005707A7" w:rsidRDefault="001C336E" w:rsidP="00AB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7A7">
        <w:rPr>
          <w:rFonts w:ascii="Times New Roman" w:hAnsi="Times New Roman" w:cs="Times New Roman"/>
          <w:sz w:val="28"/>
          <w:szCs w:val="28"/>
        </w:rPr>
        <w:t xml:space="preserve">- имеющиеся у работников бумажные трудовые книжки, ранее установленного образца, действительны и обмену </w:t>
      </w:r>
      <w:proofErr w:type="gramStart"/>
      <w:r w:rsidRPr="005707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07A7">
        <w:rPr>
          <w:rFonts w:ascii="Times New Roman" w:hAnsi="Times New Roman" w:cs="Times New Roman"/>
          <w:sz w:val="28"/>
          <w:szCs w:val="28"/>
        </w:rPr>
        <w:t xml:space="preserve"> новые не подлежат;</w:t>
      </w:r>
    </w:p>
    <w:p w:rsidR="001C336E" w:rsidRDefault="001C336E" w:rsidP="00AB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07A7">
        <w:rPr>
          <w:rFonts w:ascii="Times New Roman" w:hAnsi="Times New Roman" w:cs="Times New Roman"/>
          <w:sz w:val="28"/>
          <w:szCs w:val="28"/>
        </w:rPr>
        <w:t>- имеющиеся у работодателей бланки трудовых книжек и бланки вкладышей старого образца действительны и могут испол</w:t>
      </w:r>
      <w:r>
        <w:rPr>
          <w:rFonts w:ascii="Times New Roman" w:hAnsi="Times New Roman" w:cs="Times New Roman"/>
          <w:sz w:val="28"/>
          <w:szCs w:val="28"/>
        </w:rPr>
        <w:t>ьзоваться без ограничения срока;</w:t>
      </w:r>
    </w:p>
    <w:p w:rsidR="001C336E" w:rsidRPr="005707A7" w:rsidRDefault="001C336E" w:rsidP="00AB27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Pr="005707A7">
        <w:rPr>
          <w:rFonts w:ascii="Times New Roman" w:hAnsi="Times New Roman" w:cs="Times New Roman"/>
          <w:sz w:val="28"/>
          <w:szCs w:val="28"/>
        </w:rPr>
        <w:t>бновленные трудовые книжки потребуется выдавать только вз</w:t>
      </w:r>
      <w:r>
        <w:rPr>
          <w:rFonts w:ascii="Times New Roman" w:hAnsi="Times New Roman" w:cs="Times New Roman"/>
          <w:sz w:val="28"/>
          <w:szCs w:val="28"/>
        </w:rPr>
        <w:t xml:space="preserve">амен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испорченных;</w:t>
      </w:r>
    </w:p>
    <w:p w:rsidR="001C336E" w:rsidRPr="005707A7" w:rsidRDefault="001C336E" w:rsidP="00AB2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707A7">
        <w:rPr>
          <w:rFonts w:ascii="Times New Roman" w:hAnsi="Times New Roman" w:cs="Times New Roman"/>
          <w:sz w:val="28"/>
          <w:szCs w:val="28"/>
        </w:rPr>
        <w:t>а вновь трудоустроенных работников оформлять бумажные трудовые книжки не нужно.</w:t>
      </w:r>
    </w:p>
    <w:p w:rsidR="001C336E" w:rsidRPr="005707A7" w:rsidRDefault="001C336E" w:rsidP="00AB2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707A7">
        <w:rPr>
          <w:rFonts w:ascii="Times New Roman" w:hAnsi="Times New Roman" w:cs="Times New Roman"/>
          <w:sz w:val="28"/>
          <w:szCs w:val="28"/>
        </w:rPr>
        <w:t>аботников, отказавшихся от бумажных трудовых книжек в пользу электронных, нововведения не касаются.</w:t>
      </w:r>
    </w:p>
    <w:p w:rsidR="001C336E" w:rsidRPr="00AB269A" w:rsidRDefault="001C336E" w:rsidP="00AB27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69A">
        <w:rPr>
          <w:rFonts w:ascii="Times New Roman" w:hAnsi="Times New Roman" w:cs="Times New Roman"/>
          <w:b/>
          <w:sz w:val="28"/>
          <w:szCs w:val="28"/>
        </w:rPr>
        <w:t xml:space="preserve">Чем новые бумажные трудовые книжки и вкладыши отличаются? </w:t>
      </w:r>
    </w:p>
    <w:p w:rsidR="001C336E" w:rsidRPr="005707A7" w:rsidRDefault="001C336E" w:rsidP="00AB2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7A7">
        <w:rPr>
          <w:rFonts w:ascii="Times New Roman" w:hAnsi="Times New Roman" w:cs="Times New Roman"/>
          <w:sz w:val="28"/>
          <w:szCs w:val="28"/>
        </w:rPr>
        <w:t>В новых книжках и вкладышах увеличили количество страниц для сведений о работе и уменьшили - для информации о награждениях.</w:t>
      </w:r>
    </w:p>
    <w:p w:rsidR="001C336E" w:rsidRDefault="001C336E" w:rsidP="00AB2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7A7">
        <w:rPr>
          <w:rFonts w:ascii="Times New Roman" w:hAnsi="Times New Roman" w:cs="Times New Roman"/>
          <w:sz w:val="28"/>
          <w:szCs w:val="28"/>
        </w:rPr>
        <w:t>На титульном листе предусмотрели отметку о том, что печать ставится при ее наличии.</w:t>
      </w:r>
    </w:p>
    <w:p w:rsidR="001C336E" w:rsidRDefault="001C336E" w:rsidP="001C33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7A7">
        <w:rPr>
          <w:rFonts w:ascii="Times New Roman" w:hAnsi="Times New Roman" w:cs="Times New Roman"/>
          <w:sz w:val="28"/>
          <w:szCs w:val="28"/>
        </w:rPr>
        <w:t xml:space="preserve">В список наград, запись о награждении которыми вносится в трудовую книжку, </w:t>
      </w:r>
      <w:r w:rsidRPr="00BC01AF">
        <w:rPr>
          <w:rFonts w:ascii="Times New Roman" w:hAnsi="Times New Roman" w:cs="Times New Roman"/>
          <w:b/>
          <w:sz w:val="28"/>
          <w:szCs w:val="28"/>
        </w:rPr>
        <w:t>добавлены профсоюзные награды.</w:t>
      </w:r>
    </w:p>
    <w:p w:rsidR="001C336E" w:rsidRPr="007938A9" w:rsidRDefault="001C336E" w:rsidP="001C33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38A9">
        <w:rPr>
          <w:rFonts w:ascii="Times New Roman" w:hAnsi="Times New Roman" w:cs="Times New Roman"/>
          <w:b/>
          <w:sz w:val="28"/>
          <w:szCs w:val="28"/>
        </w:rPr>
        <w:t>Как правильно заполнить трудов</w:t>
      </w:r>
      <w:r w:rsidR="00BC01AF">
        <w:rPr>
          <w:rFonts w:ascii="Times New Roman" w:hAnsi="Times New Roman" w:cs="Times New Roman"/>
          <w:b/>
          <w:sz w:val="28"/>
          <w:szCs w:val="28"/>
        </w:rPr>
        <w:t>ую</w:t>
      </w:r>
      <w:r w:rsidRPr="007938A9">
        <w:rPr>
          <w:rFonts w:ascii="Times New Roman" w:hAnsi="Times New Roman" w:cs="Times New Roman"/>
          <w:b/>
          <w:sz w:val="28"/>
          <w:szCs w:val="28"/>
        </w:rPr>
        <w:t xml:space="preserve"> книжк</w:t>
      </w:r>
      <w:r w:rsidR="00BC01AF">
        <w:rPr>
          <w:rFonts w:ascii="Times New Roman" w:hAnsi="Times New Roman" w:cs="Times New Roman"/>
          <w:b/>
          <w:sz w:val="28"/>
          <w:szCs w:val="28"/>
        </w:rPr>
        <w:t>у</w:t>
      </w:r>
      <w:r w:rsidRPr="007938A9">
        <w:rPr>
          <w:rFonts w:ascii="Times New Roman" w:hAnsi="Times New Roman" w:cs="Times New Roman"/>
          <w:b/>
          <w:sz w:val="28"/>
          <w:szCs w:val="28"/>
        </w:rPr>
        <w:t>?</w:t>
      </w:r>
    </w:p>
    <w:p w:rsidR="001C336E" w:rsidRPr="005707A7" w:rsidRDefault="001C336E" w:rsidP="001C3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7A7">
        <w:rPr>
          <w:rFonts w:ascii="Times New Roman" w:hAnsi="Times New Roman" w:cs="Times New Roman"/>
          <w:sz w:val="28"/>
          <w:szCs w:val="28"/>
        </w:rPr>
        <w:t xml:space="preserve">В трудовой книжке не обязательно делать записи </w:t>
      </w:r>
      <w:proofErr w:type="spellStart"/>
      <w:r w:rsidRPr="005707A7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Pr="005707A7">
        <w:rPr>
          <w:rFonts w:ascii="Times New Roman" w:hAnsi="Times New Roman" w:cs="Times New Roman"/>
          <w:sz w:val="28"/>
          <w:szCs w:val="28"/>
        </w:rPr>
        <w:t xml:space="preserve"> или перьевыми ручками, они могут быть полностью или частично сделаны с использованием технических средств и штампов.</w:t>
      </w:r>
    </w:p>
    <w:p w:rsidR="001C336E" w:rsidRPr="005707A7" w:rsidRDefault="001C336E" w:rsidP="001C33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7A7">
        <w:rPr>
          <w:rFonts w:ascii="Times New Roman" w:hAnsi="Times New Roman" w:cs="Times New Roman"/>
          <w:sz w:val="28"/>
          <w:szCs w:val="28"/>
        </w:rPr>
        <w:t>При</w:t>
      </w:r>
      <w:r w:rsidR="00AB273C">
        <w:rPr>
          <w:rFonts w:ascii="Times New Roman" w:hAnsi="Times New Roman" w:cs="Times New Roman"/>
          <w:sz w:val="28"/>
          <w:szCs w:val="28"/>
        </w:rPr>
        <w:t xml:space="preserve"> </w:t>
      </w:r>
      <w:r w:rsidRPr="005707A7">
        <w:rPr>
          <w:rFonts w:ascii="Times New Roman" w:hAnsi="Times New Roman" w:cs="Times New Roman"/>
          <w:sz w:val="28"/>
          <w:szCs w:val="28"/>
        </w:rPr>
        <w:t xml:space="preserve"> переводе </w:t>
      </w:r>
      <w:r w:rsidR="00AB273C">
        <w:rPr>
          <w:rFonts w:ascii="Times New Roman" w:hAnsi="Times New Roman" w:cs="Times New Roman"/>
          <w:sz w:val="28"/>
          <w:szCs w:val="28"/>
        </w:rPr>
        <w:t xml:space="preserve"> </w:t>
      </w:r>
      <w:r w:rsidRPr="005707A7">
        <w:rPr>
          <w:rFonts w:ascii="Times New Roman" w:hAnsi="Times New Roman" w:cs="Times New Roman"/>
          <w:sz w:val="28"/>
          <w:szCs w:val="28"/>
        </w:rPr>
        <w:t>работника к другому</w:t>
      </w:r>
      <w:r w:rsidR="00AB273C">
        <w:rPr>
          <w:rFonts w:ascii="Times New Roman" w:hAnsi="Times New Roman" w:cs="Times New Roman"/>
          <w:sz w:val="28"/>
          <w:szCs w:val="28"/>
        </w:rPr>
        <w:t xml:space="preserve"> </w:t>
      </w:r>
      <w:r w:rsidRPr="005707A7">
        <w:rPr>
          <w:rFonts w:ascii="Times New Roman" w:hAnsi="Times New Roman" w:cs="Times New Roman"/>
          <w:sz w:val="28"/>
          <w:szCs w:val="28"/>
        </w:rPr>
        <w:t xml:space="preserve"> работодателю</w:t>
      </w:r>
      <w:r w:rsidR="00AB273C">
        <w:rPr>
          <w:rFonts w:ascii="Times New Roman" w:hAnsi="Times New Roman" w:cs="Times New Roman"/>
          <w:sz w:val="28"/>
          <w:szCs w:val="28"/>
        </w:rPr>
        <w:t xml:space="preserve"> </w:t>
      </w:r>
      <w:r w:rsidRPr="005707A7">
        <w:rPr>
          <w:rFonts w:ascii="Times New Roman" w:hAnsi="Times New Roman" w:cs="Times New Roman"/>
          <w:sz w:val="28"/>
          <w:szCs w:val="28"/>
        </w:rPr>
        <w:t xml:space="preserve"> теперь необходимо указывать название организации, куда переведен работник.</w:t>
      </w:r>
    </w:p>
    <w:p w:rsidR="001C336E" w:rsidRPr="005707A7" w:rsidRDefault="001C336E" w:rsidP="001C33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7A7">
        <w:rPr>
          <w:rFonts w:ascii="Times New Roman" w:hAnsi="Times New Roman" w:cs="Times New Roman"/>
          <w:sz w:val="28"/>
          <w:szCs w:val="28"/>
        </w:rPr>
        <w:t>Запись об увольнении следует делать в точном соответствии со статьей ТК РФ.</w:t>
      </w:r>
    </w:p>
    <w:p w:rsidR="001C336E" w:rsidRPr="005707A7" w:rsidRDefault="001C336E" w:rsidP="001C33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7A7">
        <w:rPr>
          <w:rFonts w:ascii="Times New Roman" w:hAnsi="Times New Roman" w:cs="Times New Roman"/>
          <w:sz w:val="28"/>
          <w:szCs w:val="28"/>
        </w:rPr>
        <w:t>По новым правилам работник не должен заверять подписью все внесенные в трудовую книжку записи, а только сведения о нем на титульном листе.</w:t>
      </w:r>
    </w:p>
    <w:p w:rsidR="001C336E" w:rsidRPr="005707A7" w:rsidRDefault="001C336E" w:rsidP="001C3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9E8" w:rsidRDefault="00281214"/>
    <w:sectPr w:rsidR="002709E8" w:rsidSect="002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36E"/>
    <w:rsid w:val="001C336E"/>
    <w:rsid w:val="00225C41"/>
    <w:rsid w:val="00281214"/>
    <w:rsid w:val="002D145B"/>
    <w:rsid w:val="006E2F08"/>
    <w:rsid w:val="008923B5"/>
    <w:rsid w:val="00A412DA"/>
    <w:rsid w:val="00AB273C"/>
    <w:rsid w:val="00AF6615"/>
    <w:rsid w:val="00BC01AF"/>
    <w:rsid w:val="00CF270E"/>
    <w:rsid w:val="00E7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Krokoz™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profsouz</cp:lastModifiedBy>
  <cp:revision>2</cp:revision>
  <dcterms:created xsi:type="dcterms:W3CDTF">2023-03-17T13:41:00Z</dcterms:created>
  <dcterms:modified xsi:type="dcterms:W3CDTF">2023-03-17T13:41:00Z</dcterms:modified>
</cp:coreProperties>
</file>